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drawing>
          <wp:anchor allowOverlap="1" behindDoc="0" distB="152400" distT="152400" distL="152400" distR="152400" hidden="0" layoutInCell="1" locked="0" relativeHeight="0" simplePos="0">
            <wp:simplePos x="0" y="0"/>
            <wp:positionH relativeFrom="page">
              <wp:posOffset>713741</wp:posOffset>
            </wp:positionH>
            <wp:positionV relativeFrom="page">
              <wp:posOffset>609600</wp:posOffset>
            </wp:positionV>
            <wp:extent cx="2097397" cy="781515"/>
            <wp:effectExtent b="0" l="0" r="0" t="0"/>
            <wp:wrapSquare wrapText="bothSides" distB="152400" distT="152400" distL="152400" distR="152400"/>
            <wp:docPr descr="GDS Transparent Logo.png" id="1" name="image1.png"/>
            <a:graphic>
              <a:graphicData uri="http://schemas.openxmlformats.org/drawingml/2006/picture">
                <pic:pic>
                  <pic:nvPicPr>
                    <pic:cNvPr descr="GDS Transparent Logo.png" id="0" name="image1.png"/>
                    <pic:cNvPicPr preferRelativeResize="0"/>
                  </pic:nvPicPr>
                  <pic:blipFill>
                    <a:blip r:embed="rId6"/>
                    <a:srcRect b="0" l="0" r="0" t="0"/>
                    <a:stretch>
                      <a:fillRect/>
                    </a:stretch>
                  </pic:blipFill>
                  <pic:spPr>
                    <a:xfrm>
                      <a:off x="0" y="0"/>
                      <a:ext cx="2097397" cy="7815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tl w:val="0"/>
        </w:rPr>
        <w:t xml:space="preserve">Exploring Your iPhone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Presented by Dallon Au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otham Rounded Book" w:cs="Gotham Rounded Book" w:eastAsia="Gotham Rounded Book" w:hAnsi="Gotham Rounded Book"/>
          <w:b w:val="0"/>
          <w:i w:val="0"/>
          <w:smallCaps w:val="0"/>
          <w:strike w:val="0"/>
          <w:color w:val="0070c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Hi, I’m Dallon, I am an IT trainer of Guide Dogs Singapore.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Today, I will be showing you two different iPhone models. The first iPhone model is the iPhone SE (3</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superscript"/>
          <w:rtl w:val="0"/>
        </w:rPr>
        <w:t xml:space="preserve">rd</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generation) and the second iPhone model is the iPhone 13.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Here are some common elements found on an iPhone. Firstly, we have the power button, also known as the side button. And then we have the volume buttons, and the lightning connector, or lightning port for charging. One major difference between the iPhone SE and the iPhone 13 is that the iPhone SE has a physical home button at the bottom. Whereas the iPhone 13 does not. Nevertheless, the functions perform are similar.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iPhone SE (3</w:t>
      </w: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superscript"/>
          <w:rtl w:val="0"/>
        </w:rPr>
        <w:t xml:space="preserve">rd</w:t>
      </w: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 Generation)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Right here, we have the iPhone SE (3</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superscript"/>
          <w:rtl w:val="0"/>
        </w:rPr>
        <w:t xml:space="preserve">rd</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Generation) with the phone screen facing me. We can start by exploring the phone, starting from the top left of the phone. So we move our finger downwards, and the first thing we encounter is a switch. This is a ringer mode switch, push backward for silent mode, to mute it. If you push forward, it will unmute the phone.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Moving downwards, there are volume buttons, volume up is the first button, and the second button is volume down. As you continue to move down, you notice that the rest of the left side of the phone is bare. Now, we move to the top part of the phone, and we notice that it’s completely bare.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moving on to the right side of the phone, as we move our finger down, we will find a power button, this is also known as a side button. And as we continue to move down, we find a SIM card tray. So this is where you put in your SIM card. And as we continue to move downwards, we notice the right side is bare.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moving on to the bottom of the phone, we will find the speaker, and as we continue to move to the left, we will find a charging port in the middle. As we continue to move, we will find the microphone, and this is where the sound is being picked up. So for the charging port, it is also known as a lightning connector. It uses to charge your phone. And it also doubles up as an audio jack if you use wired headphones.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Okay, so let’s explore the front face of the device. Starting from the middle of the screen, as we move upwards, we will find that there is an earpiece slit, it also doubles as a phone speaker, and on the left of it, we will find a front-facing camera. Moving down all the way to the bottom, we will find a home button, which is a circular button, it also doubles up as a fingerprint reader for biometrics purposes. On iPhone, this is known as Touch ID.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moving on to the rear part of the device, starting from the top left, we will find a bump, this is the camera. And right beside it, we will find an LED flashlight and a microphone pinhole. And when we continue to move our finger around, at the back of the phone, we notice that there is nothing there. But underneath the rear panel, there is the Near-field communication antenna, which is known as “NFC”, which is used for payment purposes or scanning other NFC tags. There is also a wireless charging coil, which is for charging your iPhone wirelessly.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iPhone 13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Moving on to the second model, we have the iPhone 13 with the phone screen facing me. Now it has some similarities compared to the iPhone SE (3</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superscript"/>
          <w:rtl w:val="0"/>
        </w:rPr>
        <w:t xml:space="preserve">rd</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generation) but has some differences as well. So let’s start off a gain at the left side of the phone, moving down you will find the mute/ unmute switch or the ringer mode switch.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Continue moving down we will find volume buttons, and as we move down, we will find, there is a SIM card tray. Proceeding to the top of the phone, we will notice that it’s completely bare. Moving on to the right side of the phone, we will find the power button. And continue moving down all the way to the bottom side of the phone, we will find, on the right side there is the speaker, in the middle we have the charging port, and on the left side, we have the microphone.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 rest of the components will be pretty similar to the iPhone SE. So from the front face of the device when we move upwards, we won’t identify this by touch, but there’s the earpiece slit and the front-facing camera at the top part. And as we move downwards, the difference comes where we notice that there is no home button. So in order to go back home we will use gestures instead.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Moving on to the rear of the device, we will start top left again, and we will find two bumps, so now there are two cameras, and, there is also the LED flash, and the microphone pinhole. Underneath the rear panel of the phone, we also have the NFC antenna and the wireless charging coil. This is similar to the iPhone SE that we have explored just now, and it is common throughout most of the phones these days.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So these are the two iPhone models we have covered. I hope you have found this video useful. If you would like to get a better understanding of the terminology used in this video, feel free to refer to “Persons with Vision Impairment” on our website for more information. Once again, I am Dallon, thanks for listening, and I’ll see you next time!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Contact Our IT Trainers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singl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If you would like to learn more about operating your phone, you can arrange an appointment with our IT trainers at Guide Dogs Singapore by calling 6339 7900 or email us at </w:t>
      </w:r>
      <w:hyperlink r:id="rId7">
        <w:r w:rsidDel="00000000" w:rsidR="00000000" w:rsidRPr="00000000">
          <w:rPr>
            <w:rFonts w:ascii="Gotham Rounded Book" w:cs="Gotham Rounded Book" w:eastAsia="Gotham Rounded Book" w:hAnsi="Gotham Rounded Book"/>
            <w:b w:val="0"/>
            <w:i w:val="0"/>
            <w:smallCaps w:val="0"/>
            <w:strike w:val="0"/>
            <w:color w:val="0000ff"/>
            <w:sz w:val="36"/>
            <w:szCs w:val="36"/>
            <w:u w:val="single"/>
            <w:shd w:fill="auto" w:val="clear"/>
            <w:vertAlign w:val="baseline"/>
            <w:rtl w:val="0"/>
          </w:rPr>
          <w:t xml:space="preserve">IT@guidedogs.org.sg</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1440" w:top="1440" w:left="1134" w:right="1134" w:header="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otham Rounded Medium"/>
  <w:font w:name="Gotham Rounded Book"/>
  <w:font w:name="Calibri"/>
  <w:font w:name="Gotham Rounded Bold"/>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ab/>
      <w:t xml:space="preserve">Page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 xml:space="preserve"> of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T@guidedogs.org.s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